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1D96"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TERMS AND CONDITIONS OF USE</w:t>
      </w:r>
    </w:p>
    <w:p w14:paraId="63A5FBE6" w14:textId="4BC1F6B7"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Welcome to our online store! JJJAZI Wellness, LLC, </w:t>
      </w:r>
      <w:proofErr w:type="gramStart"/>
      <w:r w:rsidRPr="00782853">
        <w:rPr>
          <w:rFonts w:eastAsia="Times New Roman" w:cstheme="minorHAnsi"/>
          <w:color w:val="0A1C2E"/>
          <w:sz w:val="24"/>
          <w:szCs w:val="24"/>
        </w:rPr>
        <w:t>a</w:t>
      </w:r>
      <w:proofErr w:type="gramEnd"/>
      <w:r w:rsidRPr="00782853">
        <w:rPr>
          <w:rFonts w:eastAsia="Times New Roman" w:cstheme="minorHAnsi"/>
          <w:color w:val="0A1C2E"/>
          <w:sz w:val="24"/>
          <w:szCs w:val="24"/>
        </w:rPr>
        <w:t xml:space="preserve"> Florida Limited Liability Corporation, dba: New Journey Weight Loss </w:t>
      </w:r>
      <w:r w:rsidR="00CF1F70" w:rsidRPr="00782853">
        <w:rPr>
          <w:rFonts w:eastAsia="Times New Roman" w:cstheme="minorHAnsi"/>
          <w:color w:val="0A1C2E"/>
          <w:sz w:val="24"/>
          <w:szCs w:val="24"/>
        </w:rPr>
        <w:t>&amp;</w:t>
      </w:r>
      <w:r w:rsidRPr="00782853">
        <w:rPr>
          <w:rFonts w:eastAsia="Times New Roman" w:cstheme="minorHAnsi"/>
          <w:color w:val="0A1C2E"/>
          <w:sz w:val="24"/>
          <w:szCs w:val="24"/>
        </w:rPr>
        <w:t xml:space="preserve"> Wellness and its associates provide their services to you subject to the following conditions. If you visit or shop within this website, you accept these conditions. Please read them carefully.</w:t>
      </w:r>
    </w:p>
    <w:p w14:paraId="109EF50D" w14:textId="77777777" w:rsidR="00782853" w:rsidRPr="00782853" w:rsidRDefault="00782853" w:rsidP="00782853">
      <w:pPr>
        <w:spacing w:after="0" w:line="360" w:lineRule="auto"/>
        <w:rPr>
          <w:rFonts w:eastAsia="Times New Roman" w:cstheme="minorHAnsi"/>
          <w:color w:val="0A1C2E"/>
          <w:sz w:val="24"/>
          <w:szCs w:val="24"/>
        </w:rPr>
      </w:pPr>
    </w:p>
    <w:p w14:paraId="71BDA2DC"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PRIVACY</w:t>
      </w:r>
    </w:p>
    <w:p w14:paraId="131DB8E0" w14:textId="77777777"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Please review our Privacy Notice, which also governs your visit to our website, to understand our practices.</w:t>
      </w:r>
    </w:p>
    <w:p w14:paraId="3D2BBA9B" w14:textId="77777777" w:rsidR="00782853" w:rsidRPr="00782853" w:rsidRDefault="00782853" w:rsidP="00782853">
      <w:pPr>
        <w:spacing w:after="0" w:line="360" w:lineRule="auto"/>
        <w:rPr>
          <w:rFonts w:eastAsia="Times New Roman" w:cstheme="minorHAnsi"/>
          <w:color w:val="0A1C2E"/>
          <w:sz w:val="24"/>
          <w:szCs w:val="24"/>
        </w:rPr>
      </w:pPr>
    </w:p>
    <w:p w14:paraId="764A3307"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ELECTRONIC COMMUNICATIONS</w:t>
      </w:r>
    </w:p>
    <w:p w14:paraId="17948297" w14:textId="2BE40581"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When you visit New Journey Weight Loss </w:t>
      </w:r>
      <w:r w:rsidR="00CF1F70" w:rsidRPr="00782853">
        <w:rPr>
          <w:rFonts w:eastAsia="Times New Roman" w:cstheme="minorHAnsi"/>
          <w:color w:val="0A1C2E"/>
          <w:sz w:val="24"/>
          <w:szCs w:val="24"/>
        </w:rPr>
        <w:t>&amp;</w:t>
      </w:r>
      <w:r w:rsidRPr="00782853">
        <w:rPr>
          <w:rFonts w:eastAsia="Times New Roman" w:cstheme="minorHAnsi"/>
          <w:color w:val="0A1C2E"/>
          <w:sz w:val="24"/>
          <w:szCs w:val="24"/>
        </w:rPr>
        <w:t xml:space="preserve"> Wellness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14:paraId="51A29FB4" w14:textId="77777777" w:rsidR="00782853" w:rsidRPr="00782853" w:rsidRDefault="00782853" w:rsidP="00782853">
      <w:pPr>
        <w:spacing w:after="0" w:line="360" w:lineRule="auto"/>
        <w:rPr>
          <w:rFonts w:eastAsia="Times New Roman" w:cstheme="minorHAnsi"/>
          <w:color w:val="0A1C2E"/>
          <w:sz w:val="24"/>
          <w:szCs w:val="24"/>
        </w:rPr>
      </w:pPr>
    </w:p>
    <w:p w14:paraId="376295D3"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COPYRIGHT</w:t>
      </w:r>
    </w:p>
    <w:p w14:paraId="5C1A979E" w14:textId="77777777" w:rsidR="00990E24" w:rsidRPr="00782853"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All content included on this site, such as text, graphics, logos, button icons, images, audio clips, digital downloads, data compilations, and software, is the property of New Journey Weight Loss</w:t>
      </w:r>
    </w:p>
    <w:p w14:paraId="03376BAF" w14:textId="513474FF" w:rsidR="00990E24" w:rsidRPr="00782853" w:rsidRDefault="00CF1F70" w:rsidP="00782853">
      <w:pPr>
        <w:spacing w:after="0" w:line="360" w:lineRule="auto"/>
        <w:rPr>
          <w:rFonts w:eastAsia="Times New Roman" w:cstheme="minorHAnsi"/>
          <w:sz w:val="24"/>
          <w:szCs w:val="24"/>
        </w:rPr>
      </w:pPr>
      <w:r w:rsidRPr="00782853">
        <w:rPr>
          <w:rFonts w:eastAsia="Times New Roman" w:cstheme="minorHAnsi"/>
          <w:color w:val="0A1C2E"/>
          <w:sz w:val="24"/>
          <w:szCs w:val="24"/>
        </w:rPr>
        <w:t>&amp;</w:t>
      </w:r>
      <w:r w:rsidR="00990E24" w:rsidRPr="00782853">
        <w:rPr>
          <w:rFonts w:eastAsia="Times New Roman" w:cstheme="minorHAnsi"/>
          <w:color w:val="0A1C2E"/>
          <w:sz w:val="24"/>
          <w:szCs w:val="24"/>
        </w:rPr>
        <w:t xml:space="preserve"> Wellness</w:t>
      </w:r>
      <w:r w:rsidR="00990E24" w:rsidRPr="00782853">
        <w:rPr>
          <w:rFonts w:eastAsia="Times New Roman" w:cstheme="minorHAnsi"/>
          <w:color w:val="0A1C2E"/>
          <w:sz w:val="24"/>
          <w:szCs w:val="24"/>
          <w:shd w:val="clear" w:color="auto" w:fill="FFFFFF"/>
        </w:rPr>
        <w:t> or its content suppliers and protected by international copyright laws. The compilation of all content on this site is the exclusive property of New Journey Weight Loss</w:t>
      </w:r>
      <w:r w:rsidR="00990E24" w:rsidRPr="00782853">
        <w:rPr>
          <w:rFonts w:eastAsia="Times New Roman" w:cstheme="minorHAnsi"/>
          <w:color w:val="0A1C2E"/>
          <w:sz w:val="24"/>
          <w:szCs w:val="24"/>
        </w:rPr>
        <w:t> </w:t>
      </w:r>
      <w:r w:rsidRPr="00782853">
        <w:rPr>
          <w:rFonts w:eastAsia="Times New Roman" w:cstheme="minorHAnsi"/>
          <w:color w:val="0A1C2E"/>
          <w:sz w:val="24"/>
          <w:szCs w:val="24"/>
        </w:rPr>
        <w:t>&amp;</w:t>
      </w:r>
      <w:r w:rsidR="00990E24" w:rsidRPr="00782853">
        <w:rPr>
          <w:rFonts w:eastAsia="Times New Roman" w:cstheme="minorHAnsi"/>
          <w:color w:val="0A1C2E"/>
          <w:sz w:val="24"/>
          <w:szCs w:val="24"/>
        </w:rPr>
        <w:t xml:space="preserve"> Wellness</w:t>
      </w:r>
      <w:r w:rsidR="00990E24" w:rsidRPr="00782853">
        <w:rPr>
          <w:rFonts w:eastAsia="Times New Roman" w:cstheme="minorHAnsi"/>
          <w:color w:val="0A1C2E"/>
          <w:sz w:val="24"/>
          <w:szCs w:val="24"/>
          <w:shd w:val="clear" w:color="auto" w:fill="FFFFFF"/>
        </w:rPr>
        <w:t xml:space="preserve">, with copyright authorship for this collection by New Journey Weight </w:t>
      </w:r>
      <w:r w:rsidR="000032CB" w:rsidRPr="00782853">
        <w:rPr>
          <w:rFonts w:eastAsia="Times New Roman" w:cstheme="minorHAnsi"/>
          <w:color w:val="0A1C2E"/>
          <w:sz w:val="24"/>
          <w:szCs w:val="24"/>
          <w:shd w:val="clear" w:color="auto" w:fill="FFFFFF"/>
        </w:rPr>
        <w:t>Loss &amp; Wellness</w:t>
      </w:r>
      <w:r w:rsidR="00990E24" w:rsidRPr="00782853">
        <w:rPr>
          <w:rFonts w:eastAsia="Times New Roman" w:cstheme="minorHAnsi"/>
          <w:color w:val="0A1C2E"/>
          <w:sz w:val="24"/>
          <w:szCs w:val="24"/>
          <w:shd w:val="clear" w:color="auto" w:fill="FFFFFF"/>
        </w:rPr>
        <w:t>, and protected by international copyright laws.</w:t>
      </w:r>
    </w:p>
    <w:p w14:paraId="002ABF8B" w14:textId="77777777" w:rsidR="00990E24" w:rsidRPr="00782853" w:rsidRDefault="00990E24" w:rsidP="00782853">
      <w:pPr>
        <w:spacing w:after="0" w:line="360" w:lineRule="auto"/>
        <w:outlineLvl w:val="3"/>
        <w:rPr>
          <w:rFonts w:eastAsia="Times New Roman" w:cstheme="minorHAnsi"/>
          <w:b/>
          <w:bCs/>
          <w:color w:val="000000"/>
          <w:sz w:val="24"/>
          <w:szCs w:val="24"/>
        </w:rPr>
      </w:pPr>
    </w:p>
    <w:p w14:paraId="0302D600"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TRADE MARKS</w:t>
      </w:r>
    </w:p>
    <w:p w14:paraId="1ED85F57" w14:textId="1445ADAD"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trademarks and trade dress may not be used in connection with any product or service that is not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in any manner that is likely to cause confusion among customers, or in any manner that disparages or </w:t>
      </w:r>
      <w:r w:rsidRPr="00782853">
        <w:rPr>
          <w:rFonts w:eastAsia="Times New Roman" w:cstheme="minorHAnsi"/>
          <w:color w:val="0A1C2E"/>
          <w:sz w:val="24"/>
          <w:szCs w:val="24"/>
        </w:rPr>
        <w:lastRenderedPageBreak/>
        <w:t xml:space="preserve">discredits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All other trademarks not owned by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or its subsidiaries that appear on this site are the property of their respective owners, who may or may not be affiliated with, connected to, or sponsored by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or its subsidiaries.</w:t>
      </w:r>
    </w:p>
    <w:p w14:paraId="66D59C99" w14:textId="77777777" w:rsidR="00782853" w:rsidRPr="00782853" w:rsidRDefault="00782853" w:rsidP="00782853">
      <w:pPr>
        <w:spacing w:after="0" w:line="360" w:lineRule="auto"/>
        <w:rPr>
          <w:rFonts w:eastAsia="Times New Roman" w:cstheme="minorHAnsi"/>
          <w:color w:val="0A1C2E"/>
          <w:sz w:val="24"/>
          <w:szCs w:val="24"/>
        </w:rPr>
      </w:pPr>
    </w:p>
    <w:p w14:paraId="6DCE4FAC"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LICENSE AND SITE ACCESS</w:t>
      </w:r>
    </w:p>
    <w:p w14:paraId="1ED37861" w14:textId="60B83118"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New Journey Weight </w:t>
      </w:r>
      <w:r w:rsidR="000032CB" w:rsidRPr="00782853">
        <w:rPr>
          <w:rFonts w:eastAsia="Times New Roman" w:cstheme="minorHAnsi"/>
          <w:color w:val="0A1C2E"/>
          <w:sz w:val="24"/>
          <w:szCs w:val="24"/>
        </w:rPr>
        <w:t xml:space="preserve"> </w:t>
      </w:r>
      <w:r w:rsidRPr="00782853">
        <w:rPr>
          <w:rFonts w:eastAsia="Times New Roman" w:cstheme="minorHAnsi"/>
          <w:color w:val="0A1C2E"/>
          <w:sz w:val="24"/>
          <w:szCs w:val="24"/>
        </w:rPr>
        <w:t xml:space="preserve"> grants you a limited license to access and make personal use of this site and not to download (other than page caching) or modify it, or any portion of it, except with express written consent of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You may not frame or utilize framing techniques to enclose any trademark, logo, or other proprietary information (including images, text, page layout, or form) of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and our associates without express written consent. You may not use any </w:t>
      </w:r>
      <w:proofErr w:type="gramStart"/>
      <w:r w:rsidRPr="00782853">
        <w:rPr>
          <w:rFonts w:eastAsia="Times New Roman" w:cstheme="minorHAnsi"/>
          <w:color w:val="0A1C2E"/>
          <w:sz w:val="24"/>
          <w:szCs w:val="24"/>
        </w:rPr>
        <w:t>meta</w:t>
      </w:r>
      <w:proofErr w:type="gramEnd"/>
      <w:r w:rsidRPr="00782853">
        <w:rPr>
          <w:rFonts w:eastAsia="Times New Roman" w:cstheme="minorHAnsi"/>
          <w:color w:val="0A1C2E"/>
          <w:sz w:val="24"/>
          <w:szCs w:val="24"/>
        </w:rPr>
        <w:t xml:space="preserve"> tags or any other "hidden text" utilizing New Journey Weight </w:t>
      </w:r>
      <w:r w:rsidR="000032CB" w:rsidRPr="00782853">
        <w:rPr>
          <w:rFonts w:eastAsia="Times New Roman" w:cstheme="minorHAnsi"/>
          <w:color w:val="0A1C2E"/>
          <w:sz w:val="24"/>
          <w:szCs w:val="24"/>
        </w:rPr>
        <w:t xml:space="preserve">Loss &amp; Wellness </w:t>
      </w:r>
      <w:r w:rsidRPr="00782853">
        <w:rPr>
          <w:rFonts w:eastAsia="Times New Roman" w:cstheme="minorHAnsi"/>
          <w:color w:val="0A1C2E"/>
          <w:sz w:val="24"/>
          <w:szCs w:val="24"/>
        </w:rPr>
        <w:t xml:space="preserve">name or trademarks without the express written consent of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Any unauthorized use terminates the permission or license granted by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You are granted a limited, revocable, and nonexclusive right to create a hyperlink to the home page of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so long as the link does not portray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its associates, or their products or services in a false, misleading, derogatory, or otherwise offensive matter. You may not use any New Journey Weight </w:t>
      </w:r>
      <w:r w:rsidR="000032CB" w:rsidRPr="00782853">
        <w:rPr>
          <w:rFonts w:eastAsia="Times New Roman" w:cstheme="minorHAnsi"/>
          <w:color w:val="0A1C2E"/>
          <w:sz w:val="24"/>
          <w:szCs w:val="24"/>
        </w:rPr>
        <w:t xml:space="preserve">Loss &amp; Wellness </w:t>
      </w:r>
      <w:r w:rsidRPr="00782853">
        <w:rPr>
          <w:rFonts w:eastAsia="Times New Roman" w:cstheme="minorHAnsi"/>
          <w:color w:val="0A1C2E"/>
          <w:sz w:val="24"/>
          <w:szCs w:val="24"/>
        </w:rPr>
        <w:t>logo or other proprietary graphic or trademark as part of the link without express written permission.</w:t>
      </w:r>
    </w:p>
    <w:p w14:paraId="2BE57C1D" w14:textId="77777777" w:rsidR="00782853" w:rsidRPr="00782853" w:rsidRDefault="00782853" w:rsidP="00782853">
      <w:pPr>
        <w:spacing w:after="0" w:line="360" w:lineRule="auto"/>
        <w:rPr>
          <w:rFonts w:eastAsia="Times New Roman" w:cstheme="minorHAnsi"/>
          <w:color w:val="0A1C2E"/>
          <w:sz w:val="24"/>
          <w:szCs w:val="24"/>
        </w:rPr>
      </w:pPr>
    </w:p>
    <w:p w14:paraId="31BDD8E9" w14:textId="77777777" w:rsidR="00990E24" w:rsidRPr="00782853" w:rsidRDefault="00990E24" w:rsidP="00782853">
      <w:pPr>
        <w:spacing w:after="0" w:line="360" w:lineRule="auto"/>
        <w:outlineLvl w:val="3"/>
        <w:rPr>
          <w:rFonts w:eastAsia="Times New Roman" w:cstheme="minorHAnsi"/>
          <w:b/>
          <w:bCs/>
          <w:color w:val="000000"/>
          <w:sz w:val="24"/>
          <w:szCs w:val="24"/>
        </w:rPr>
      </w:pPr>
      <w:proofErr w:type="gramStart"/>
      <w:r w:rsidRPr="00782853">
        <w:rPr>
          <w:rFonts w:eastAsia="Times New Roman" w:cstheme="minorHAnsi"/>
          <w:b/>
          <w:bCs/>
          <w:color w:val="000000"/>
          <w:sz w:val="24"/>
          <w:szCs w:val="24"/>
        </w:rPr>
        <w:t>YOUR</w:t>
      </w:r>
      <w:proofErr w:type="gramEnd"/>
      <w:r w:rsidRPr="00782853">
        <w:rPr>
          <w:rFonts w:eastAsia="Times New Roman" w:cstheme="minorHAnsi"/>
          <w:b/>
          <w:bCs/>
          <w:color w:val="000000"/>
          <w:sz w:val="24"/>
          <w:szCs w:val="24"/>
        </w:rPr>
        <w:t xml:space="preserve"> MEMBERSHIP ACCOUNT</w:t>
      </w:r>
    </w:p>
    <w:p w14:paraId="5B373AE9" w14:textId="0E49FBAE"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lastRenderedPageBreak/>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and its associates reserve the right to refuse service, terminate accounts, remove or edit content, or cancel orders in their sole discretion.</w:t>
      </w:r>
    </w:p>
    <w:p w14:paraId="1DD738E8" w14:textId="77777777" w:rsidR="00782853" w:rsidRPr="00782853" w:rsidRDefault="00782853" w:rsidP="00782853">
      <w:pPr>
        <w:spacing w:after="0" w:line="360" w:lineRule="auto"/>
        <w:rPr>
          <w:rFonts w:eastAsia="Times New Roman" w:cstheme="minorHAnsi"/>
          <w:color w:val="0A1C2E"/>
          <w:sz w:val="24"/>
          <w:szCs w:val="24"/>
        </w:rPr>
      </w:pPr>
    </w:p>
    <w:p w14:paraId="70DBD56F"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REVIEWS, COMMENTS, EMAILS, AND OTHER CONTENT</w:t>
      </w:r>
    </w:p>
    <w:p w14:paraId="3C97E688" w14:textId="77777777" w:rsidR="00990E24" w:rsidRPr="00782853"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New Journey Weight Loss</w:t>
      </w:r>
    </w:p>
    <w:p w14:paraId="2A73B5C4" w14:textId="75D5B524" w:rsidR="00990E24" w:rsidRPr="00782853" w:rsidRDefault="00990E24" w:rsidP="00782853">
      <w:pPr>
        <w:spacing w:after="0" w:line="360" w:lineRule="auto"/>
        <w:rPr>
          <w:rFonts w:eastAsia="Times New Roman" w:cstheme="minorHAnsi"/>
          <w:sz w:val="24"/>
          <w:szCs w:val="24"/>
        </w:rPr>
      </w:pPr>
      <w:proofErr w:type="gramStart"/>
      <w:r w:rsidRPr="00782853">
        <w:rPr>
          <w:rFonts w:eastAsia="Times New Roman" w:cstheme="minorHAnsi"/>
          <w:color w:val="0A1C2E"/>
          <w:sz w:val="24"/>
          <w:szCs w:val="24"/>
        </w:rPr>
        <w:t>and</w:t>
      </w:r>
      <w:proofErr w:type="gramEnd"/>
      <w:r w:rsidRPr="00782853">
        <w:rPr>
          <w:rFonts w:eastAsia="Times New Roman" w:cstheme="minorHAnsi"/>
          <w:color w:val="0A1C2E"/>
          <w:sz w:val="24"/>
          <w:szCs w:val="24"/>
        </w:rPr>
        <w:t xml:space="preserve"> Wellness</w:t>
      </w:r>
      <w:r w:rsidRPr="00782853">
        <w:rPr>
          <w:rFonts w:eastAsia="Times New Roman" w:cstheme="minorHAnsi"/>
          <w:color w:val="0A1C2E"/>
          <w:sz w:val="24"/>
          <w:szCs w:val="24"/>
          <w:shd w:val="clear" w:color="auto" w:fill="FFFFFF"/>
        </w:rPr>
        <w:t xml:space="preserve"> reserves the right (but not the obligation) to remove or edit such </w:t>
      </w:r>
      <w:r w:rsidR="000032CB" w:rsidRPr="00782853">
        <w:rPr>
          <w:rFonts w:eastAsia="Times New Roman" w:cstheme="minorHAnsi"/>
          <w:color w:val="0A1C2E"/>
          <w:sz w:val="24"/>
          <w:szCs w:val="24"/>
          <w:shd w:val="clear" w:color="auto" w:fill="FFFFFF"/>
        </w:rPr>
        <w:t>content but</w:t>
      </w:r>
      <w:r w:rsidRPr="00782853">
        <w:rPr>
          <w:rFonts w:eastAsia="Times New Roman" w:cstheme="minorHAnsi"/>
          <w:color w:val="0A1C2E"/>
          <w:sz w:val="24"/>
          <w:szCs w:val="24"/>
          <w:shd w:val="clear" w:color="auto" w:fill="FFFFFF"/>
        </w:rPr>
        <w:t xml:space="preserve"> does not regularly review posted content. If you do post content or submit material, and unless we indicate otherwise, you grant New Journey Weight </w:t>
      </w:r>
      <w:r w:rsidR="000032CB" w:rsidRPr="00782853">
        <w:rPr>
          <w:rFonts w:eastAsia="Times New Roman" w:cstheme="minorHAnsi"/>
          <w:color w:val="0A1C2E"/>
          <w:sz w:val="24"/>
          <w:szCs w:val="24"/>
          <w:shd w:val="clear" w:color="auto" w:fill="FFFFFF"/>
        </w:rPr>
        <w:t>Loss &amp; Wellness</w:t>
      </w:r>
      <w:r w:rsidRPr="00782853">
        <w:rPr>
          <w:rFonts w:eastAsia="Times New Roman" w:cstheme="minorHAnsi"/>
          <w:color w:val="0A1C2E"/>
          <w:sz w:val="24"/>
          <w:szCs w:val="24"/>
          <w:shd w:val="clear" w:color="auto" w:fill="FFFFFF"/>
        </w:rPr>
        <w:t xml:space="preserve"> and its associates a nonexclusive, royalty-free, perpetual, irrevocable, and fully sub-licensable right to use, reproduce, modify, adapt, publish, translate, create derivative works from, distribute, and display such content throughout the world in any media. You grant New Journey Weight </w:t>
      </w:r>
      <w:r w:rsidR="000032CB" w:rsidRPr="00782853">
        <w:rPr>
          <w:rFonts w:eastAsia="Times New Roman" w:cstheme="minorHAnsi"/>
          <w:color w:val="0A1C2E"/>
          <w:sz w:val="24"/>
          <w:szCs w:val="24"/>
          <w:shd w:val="clear" w:color="auto" w:fill="FFFFFF"/>
        </w:rPr>
        <w:t>Loss &amp; Wellness</w:t>
      </w:r>
      <w:r w:rsidRPr="00782853">
        <w:rPr>
          <w:rFonts w:eastAsia="Times New Roman" w:cstheme="minorHAnsi"/>
          <w:color w:val="0A1C2E"/>
          <w:sz w:val="24"/>
          <w:szCs w:val="24"/>
          <w:shd w:val="clear" w:color="auto" w:fill="FFFFFF"/>
        </w:rPr>
        <w:t xml:space="preserve"> and its associates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New Journey Weight </w:t>
      </w:r>
      <w:r w:rsidR="000032CB" w:rsidRPr="00782853">
        <w:rPr>
          <w:rFonts w:eastAsia="Times New Roman" w:cstheme="minorHAnsi"/>
          <w:color w:val="0A1C2E"/>
          <w:sz w:val="24"/>
          <w:szCs w:val="24"/>
          <w:shd w:val="clear" w:color="auto" w:fill="FFFFFF"/>
        </w:rPr>
        <w:t>Loss &amp; Wellness</w:t>
      </w:r>
      <w:r w:rsidRPr="00782853">
        <w:rPr>
          <w:rFonts w:eastAsia="Times New Roman" w:cstheme="minorHAnsi"/>
          <w:color w:val="0A1C2E"/>
          <w:sz w:val="24"/>
          <w:szCs w:val="24"/>
          <w:shd w:val="clear" w:color="auto" w:fill="FFFFFF"/>
        </w:rPr>
        <w:t xml:space="preserve"> or its associates for all claims resulting from content you supply. New Journey Weight </w:t>
      </w:r>
      <w:r w:rsidR="000032CB" w:rsidRPr="00782853">
        <w:rPr>
          <w:rFonts w:eastAsia="Times New Roman" w:cstheme="minorHAnsi"/>
          <w:color w:val="0A1C2E"/>
          <w:sz w:val="24"/>
          <w:szCs w:val="24"/>
          <w:shd w:val="clear" w:color="auto" w:fill="FFFFFF"/>
        </w:rPr>
        <w:t>Loss &amp; Wellness</w:t>
      </w:r>
      <w:r w:rsidRPr="00782853">
        <w:rPr>
          <w:rFonts w:eastAsia="Times New Roman" w:cstheme="minorHAnsi"/>
          <w:color w:val="0A1C2E"/>
          <w:sz w:val="24"/>
          <w:szCs w:val="24"/>
          <w:shd w:val="clear" w:color="auto" w:fill="FFFFFF"/>
        </w:rPr>
        <w:t xml:space="preserve"> has the right but not the obligation to monitor and edit or remove any activity or </w:t>
      </w:r>
      <w:r w:rsidRPr="00782853">
        <w:rPr>
          <w:rFonts w:eastAsia="Times New Roman" w:cstheme="minorHAnsi"/>
          <w:color w:val="0A1C2E"/>
          <w:sz w:val="24"/>
          <w:szCs w:val="24"/>
          <w:shd w:val="clear" w:color="auto" w:fill="FFFFFF"/>
        </w:rPr>
        <w:lastRenderedPageBreak/>
        <w:t xml:space="preserve">content. New Journey Weight </w:t>
      </w:r>
      <w:r w:rsidR="000032CB" w:rsidRPr="00782853">
        <w:rPr>
          <w:rFonts w:eastAsia="Times New Roman" w:cstheme="minorHAnsi"/>
          <w:color w:val="0A1C2E"/>
          <w:sz w:val="24"/>
          <w:szCs w:val="24"/>
          <w:shd w:val="clear" w:color="auto" w:fill="FFFFFF"/>
        </w:rPr>
        <w:t>Loss &amp; Wellness</w:t>
      </w:r>
      <w:r w:rsidRPr="00782853">
        <w:rPr>
          <w:rFonts w:eastAsia="Times New Roman" w:cstheme="minorHAnsi"/>
          <w:color w:val="0A1C2E"/>
          <w:sz w:val="24"/>
          <w:szCs w:val="24"/>
          <w:shd w:val="clear" w:color="auto" w:fill="FFFFFF"/>
        </w:rPr>
        <w:t> takes no responsibility and assumes no liability for any content posted by you or any third party.</w:t>
      </w:r>
    </w:p>
    <w:p w14:paraId="3410E92F" w14:textId="77777777" w:rsidR="00990E24" w:rsidRPr="00782853" w:rsidRDefault="00990E24" w:rsidP="00782853">
      <w:pPr>
        <w:spacing w:after="0" w:line="360" w:lineRule="auto"/>
        <w:outlineLvl w:val="3"/>
        <w:rPr>
          <w:rFonts w:eastAsia="Times New Roman" w:cstheme="minorHAnsi"/>
          <w:b/>
          <w:bCs/>
          <w:color w:val="000000"/>
          <w:sz w:val="24"/>
          <w:szCs w:val="24"/>
        </w:rPr>
      </w:pPr>
    </w:p>
    <w:p w14:paraId="07CE86C5"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RISK OF LOSS</w:t>
      </w:r>
    </w:p>
    <w:p w14:paraId="1914ED1D" w14:textId="36E7ED70"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All items purchased from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are made pursuant to a shipment contract. </w:t>
      </w:r>
      <w:proofErr w:type="gramStart"/>
      <w:r w:rsidRPr="00782853">
        <w:rPr>
          <w:rFonts w:eastAsia="Times New Roman" w:cstheme="minorHAnsi"/>
          <w:color w:val="0A1C2E"/>
          <w:sz w:val="24"/>
          <w:szCs w:val="24"/>
        </w:rPr>
        <w:t>This basically means that the risk of loss and title for such items pass to you upon our delivery to the carrier.</w:t>
      </w:r>
      <w:proofErr w:type="gramEnd"/>
    </w:p>
    <w:p w14:paraId="64AEE3FC" w14:textId="77777777" w:rsidR="00782853" w:rsidRPr="00782853" w:rsidRDefault="00782853" w:rsidP="00782853">
      <w:pPr>
        <w:spacing w:after="0" w:line="360" w:lineRule="auto"/>
        <w:rPr>
          <w:rFonts w:eastAsia="Times New Roman" w:cstheme="minorHAnsi"/>
          <w:color w:val="0A1C2E"/>
          <w:sz w:val="24"/>
          <w:szCs w:val="24"/>
        </w:rPr>
      </w:pPr>
    </w:p>
    <w:p w14:paraId="52D93831"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PRODUCT DESCRIPTIONS</w:t>
      </w:r>
    </w:p>
    <w:p w14:paraId="724D94A7" w14:textId="2564C7FB" w:rsidR="00990E24" w:rsidRPr="00782853"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and its associates attempt to be as accurate as possible. However,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does not warrant that product descriptions or other content of this site is accurate, complete, reliable, current, or error-free. If a product offered by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itself is not as described, your sole remedy is to return it in unused condition.</w:t>
      </w:r>
    </w:p>
    <w:p w14:paraId="254CB73E" w14:textId="0B1177D2"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DISCLAIMER OF WARRANTIES AND LIMITATION OF LIABILITY THIS SITE IS PROVIDED BY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ON AN "AS IS" AND "AS AVAILABLE" BASIS.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MAKES NO REPRESENTATIONS OR WARRANTIES OF ANY KIND, EXPRESS OR IMPLIED, AS TO THE OPERATION OF THIS SITE OR THE INFORMATION, CONTENT, MATERIALS, OR PRODUCTS INCLUDED ON THIS SITE. YOU EXPRESSLY AGREE THAT YOUR USE OF THIS SITE IS AT YOUR SOLE RISK. TO THE FULL EXTENT PERMISSIBLE BY APPLICABLE LAW,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DISCLAIMS ALL WARRANTIES, EXPRESS OR IMPLIED, INCLUDING, BUT NOT LIMITED TO, IMPLIED WARRANTIES OF MERCHANTABILITY AND FITNESS FOR A PARTICULAR PURPOSE.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DOES NOT WARRANT THAT THIS SITE, ITS SERVERS, OR E-MAIL SENT FROM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ARE FREE OF VIRUSES OR OTHER HARMFUL COMPONENTS.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WILL NOT BE LIABLE FOR ANY 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w:t>
      </w:r>
      <w:r w:rsidRPr="00782853">
        <w:rPr>
          <w:rFonts w:eastAsia="Times New Roman" w:cstheme="minorHAnsi"/>
          <w:color w:val="0A1C2E"/>
          <w:sz w:val="24"/>
          <w:szCs w:val="24"/>
        </w:rPr>
        <w:lastRenderedPageBreak/>
        <w:t>TO YOU, SOME OR ALL OF THE ABOVE DISCLAIMERS, EXCLUSIONS, OR LIMITATIONS MAY NOT APPLY TO YOU, AND YOU MIGHT HAVE ADDITIONAL RIGHTS.</w:t>
      </w:r>
    </w:p>
    <w:p w14:paraId="246D343C" w14:textId="77777777" w:rsidR="00782853" w:rsidRPr="00782853" w:rsidRDefault="00782853" w:rsidP="00782853">
      <w:pPr>
        <w:spacing w:after="0" w:line="360" w:lineRule="auto"/>
        <w:rPr>
          <w:rFonts w:eastAsia="Times New Roman" w:cstheme="minorHAnsi"/>
          <w:color w:val="0A1C2E"/>
          <w:sz w:val="24"/>
          <w:szCs w:val="24"/>
        </w:rPr>
      </w:pPr>
    </w:p>
    <w:p w14:paraId="0B1E80A5"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APPLICABLE LAW</w:t>
      </w:r>
    </w:p>
    <w:p w14:paraId="2C39F97B" w14:textId="117EB4F4"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By visiting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you agree that the laws of the state of FLORIDA, U.S.A., without regard to principles of conflict of laws, will govern these Conditions of Use and any dispute of any sort that might arise between you and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or its associates.</w:t>
      </w:r>
    </w:p>
    <w:p w14:paraId="0C7994AD" w14:textId="77777777" w:rsidR="00782853" w:rsidRPr="00782853" w:rsidRDefault="00782853" w:rsidP="00782853">
      <w:pPr>
        <w:spacing w:after="0" w:line="360" w:lineRule="auto"/>
        <w:rPr>
          <w:rFonts w:eastAsia="Times New Roman" w:cstheme="minorHAnsi"/>
          <w:color w:val="0A1C2E"/>
          <w:sz w:val="24"/>
          <w:szCs w:val="24"/>
        </w:rPr>
      </w:pPr>
    </w:p>
    <w:p w14:paraId="4724BEB9"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DISPUTES</w:t>
      </w:r>
    </w:p>
    <w:p w14:paraId="67B58D48" w14:textId="4A11D27B"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Any dispute relating in any way to your visit to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or to products you purchase through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shall be submitted to confidential arbitration in COLLIER COUNTY, state of FLORIDA, U.S.A., except that, to the extent you have in any manner violated or threatened to violate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intellectual property rights,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may seek injunctive or other appropriate relief in any state or federal court in the state of FLORIDA, U.S.A., and you consent to exclusive jurisdiction and venue in such courts. Arbitration under this agreement shall be conducted under the rules then prevailing of the American Arbitration Association. The </w:t>
      </w:r>
      <w:proofErr w:type="gramStart"/>
      <w:r w:rsidRPr="00782853">
        <w:rPr>
          <w:rFonts w:eastAsia="Times New Roman" w:cstheme="minorHAnsi"/>
          <w:color w:val="0A1C2E"/>
          <w:sz w:val="24"/>
          <w:szCs w:val="24"/>
        </w:rPr>
        <w:t>arbitrators</w:t>
      </w:r>
      <w:proofErr w:type="gramEnd"/>
      <w:r w:rsidRPr="00782853">
        <w:rPr>
          <w:rFonts w:eastAsia="Times New Roman" w:cstheme="minorHAnsi"/>
          <w:color w:val="0A1C2E"/>
          <w:sz w:val="24"/>
          <w:szCs w:val="24"/>
        </w:rPr>
        <w:t xml:space="preserve">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14:paraId="2F497123" w14:textId="77777777" w:rsidR="00782853" w:rsidRPr="00782853" w:rsidRDefault="00782853" w:rsidP="00782853">
      <w:pPr>
        <w:spacing w:after="0" w:line="360" w:lineRule="auto"/>
        <w:rPr>
          <w:rFonts w:eastAsia="Times New Roman" w:cstheme="minorHAnsi"/>
          <w:color w:val="0A1C2E"/>
          <w:sz w:val="24"/>
          <w:szCs w:val="24"/>
        </w:rPr>
      </w:pPr>
    </w:p>
    <w:p w14:paraId="3AF9E756"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SITE POLICIES, MODIFICATION, AND SEVERABILITY</w:t>
      </w:r>
    </w:p>
    <w:p w14:paraId="202CA277" w14:textId="1A5DD786" w:rsidR="00990E24"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 xml:space="preserve">Please review our other policies, such as our Shipping and Returns policy, posted on this site. These policies also govern your visit to New Journey Weight </w:t>
      </w:r>
      <w:r w:rsidR="000032CB" w:rsidRPr="00782853">
        <w:rPr>
          <w:rFonts w:eastAsia="Times New Roman" w:cstheme="minorHAnsi"/>
          <w:color w:val="0A1C2E"/>
          <w:sz w:val="24"/>
          <w:szCs w:val="24"/>
        </w:rPr>
        <w:t>Loss &amp; Wellness</w:t>
      </w:r>
      <w:r w:rsidRPr="00782853">
        <w:rPr>
          <w:rFonts w:eastAsia="Times New Roman" w:cstheme="minorHAnsi"/>
          <w:color w:val="0A1C2E"/>
          <w:sz w:val="24"/>
          <w:szCs w:val="24"/>
        </w:rPr>
        <w:t xml:space="preserve">. We reserve the right to make changes to our site, policies, and these Conditions of Use at any time. If any of these conditions shall be deemed invalid, void, or for any reason unenforceable, that condition </w:t>
      </w:r>
      <w:r w:rsidRPr="00782853">
        <w:rPr>
          <w:rFonts w:eastAsia="Times New Roman" w:cstheme="minorHAnsi"/>
          <w:color w:val="0A1C2E"/>
          <w:sz w:val="24"/>
          <w:szCs w:val="24"/>
        </w:rPr>
        <w:lastRenderedPageBreak/>
        <w:t>shall be deemed severable and shall not affect the validity and enforceability of any remaining condition.</w:t>
      </w:r>
    </w:p>
    <w:p w14:paraId="2F861FB6" w14:textId="77777777" w:rsidR="00782853" w:rsidRPr="00782853" w:rsidRDefault="00782853" w:rsidP="00782853">
      <w:pPr>
        <w:spacing w:after="0" w:line="360" w:lineRule="auto"/>
        <w:rPr>
          <w:rFonts w:eastAsia="Times New Roman" w:cstheme="minorHAnsi"/>
          <w:color w:val="0A1C2E"/>
          <w:sz w:val="24"/>
          <w:szCs w:val="24"/>
        </w:rPr>
      </w:pPr>
      <w:bookmarkStart w:id="0" w:name="_GoBack"/>
      <w:bookmarkEnd w:id="0"/>
    </w:p>
    <w:p w14:paraId="6B6168FF" w14:textId="77777777" w:rsidR="00990E24" w:rsidRPr="00782853" w:rsidRDefault="00990E24" w:rsidP="00782853">
      <w:pPr>
        <w:spacing w:after="0" w:line="360" w:lineRule="auto"/>
        <w:outlineLvl w:val="3"/>
        <w:rPr>
          <w:rFonts w:eastAsia="Times New Roman" w:cstheme="minorHAnsi"/>
          <w:b/>
          <w:bCs/>
          <w:color w:val="000000"/>
          <w:sz w:val="24"/>
          <w:szCs w:val="24"/>
        </w:rPr>
      </w:pPr>
      <w:r w:rsidRPr="00782853">
        <w:rPr>
          <w:rFonts w:eastAsia="Times New Roman" w:cstheme="minorHAnsi"/>
          <w:b/>
          <w:bCs/>
          <w:color w:val="000000"/>
          <w:sz w:val="24"/>
          <w:szCs w:val="24"/>
        </w:rPr>
        <w:t>QUESTIONS:</w:t>
      </w:r>
    </w:p>
    <w:p w14:paraId="68506CF3" w14:textId="682AF55C" w:rsidR="00990E24" w:rsidRPr="00782853" w:rsidRDefault="00990E24" w:rsidP="00782853">
      <w:pPr>
        <w:spacing w:after="0" w:line="360" w:lineRule="auto"/>
        <w:rPr>
          <w:rFonts w:eastAsia="Times New Roman" w:cstheme="minorHAnsi"/>
          <w:color w:val="0A1C2E"/>
          <w:sz w:val="24"/>
          <w:szCs w:val="24"/>
        </w:rPr>
      </w:pPr>
      <w:r w:rsidRPr="00782853">
        <w:rPr>
          <w:rFonts w:eastAsia="Times New Roman" w:cstheme="minorHAnsi"/>
          <w:color w:val="0A1C2E"/>
          <w:sz w:val="24"/>
          <w:szCs w:val="24"/>
        </w:rPr>
        <w:t>Questions regarding our Conditions of Usage, Privacy Policy, or other policy related material can be directed to our support staff by clicking on the "Contact Us" link in the side menu. Or you can email us at: info@NewJourneyWeightLoss.com</w:t>
      </w:r>
      <w:r w:rsidR="000032CB" w:rsidRPr="00782853">
        <w:rPr>
          <w:rFonts w:eastAsia="Times New Roman" w:cstheme="minorHAnsi"/>
          <w:color w:val="0A1C2E"/>
          <w:sz w:val="24"/>
          <w:szCs w:val="24"/>
        </w:rPr>
        <w:t xml:space="preserve"> </w:t>
      </w:r>
    </w:p>
    <w:p w14:paraId="1C34E1D1" w14:textId="77777777" w:rsidR="00993559" w:rsidRPr="00782853" w:rsidRDefault="00993559" w:rsidP="00782853">
      <w:pPr>
        <w:spacing w:after="0" w:line="360" w:lineRule="auto"/>
        <w:rPr>
          <w:rFonts w:cstheme="minorHAnsi"/>
          <w:sz w:val="24"/>
          <w:szCs w:val="24"/>
        </w:rPr>
      </w:pPr>
    </w:p>
    <w:sectPr w:rsidR="00993559" w:rsidRPr="0078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B"/>
    <w:rsid w:val="000032CB"/>
    <w:rsid w:val="00782853"/>
    <w:rsid w:val="00990E24"/>
    <w:rsid w:val="00993559"/>
    <w:rsid w:val="00C7134B"/>
    <w:rsid w:val="00CF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Thomas Smith</cp:lastModifiedBy>
  <cp:revision>5</cp:revision>
  <dcterms:created xsi:type="dcterms:W3CDTF">2023-01-12T17:10:00Z</dcterms:created>
  <dcterms:modified xsi:type="dcterms:W3CDTF">2023-01-13T16:57:00Z</dcterms:modified>
</cp:coreProperties>
</file>