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12EC" w14:textId="77777777" w:rsidR="00FC0C72" w:rsidRDefault="00FC0C72" w:rsidP="00382DDA">
      <w:pPr>
        <w:shd w:val="clear" w:color="auto" w:fill="FFFFFF"/>
        <w:spacing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212529"/>
          <w:kern w:val="36"/>
          <w:sz w:val="48"/>
          <w:szCs w:val="48"/>
        </w:rPr>
        <w:drawing>
          <wp:inline distT="0" distB="0" distL="0" distR="0" wp14:anchorId="19916823" wp14:editId="7A54CE31">
            <wp:extent cx="1600200" cy="7548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0 Direct Logo -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C0AD" w14:textId="77777777" w:rsidR="00382DDA" w:rsidRDefault="00FC0C72" w:rsidP="001E541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color w:val="212529"/>
          <w:sz w:val="36"/>
          <w:szCs w:val="36"/>
        </w:rPr>
      </w:pPr>
      <w:r>
        <w:rPr>
          <w:rFonts w:ascii="inherit" w:eastAsia="Times New Roman" w:hAnsi="inherit" w:cs="Times New Roman"/>
          <w:color w:val="212529"/>
          <w:sz w:val="36"/>
          <w:szCs w:val="36"/>
        </w:rPr>
        <w:t>Help and Frequently Asked Questions</w:t>
      </w:r>
      <w:r w:rsidR="00000000">
        <w:rPr>
          <w:rFonts w:ascii="inherit" w:eastAsia="Times New Roman" w:hAnsi="inherit" w:cs="Times New Roman"/>
          <w:color w:val="212529"/>
          <w:sz w:val="36"/>
          <w:szCs w:val="36"/>
        </w:rPr>
        <w:pict w14:anchorId="227738F2">
          <v:rect id="_x0000_i1025" style="width:0;height:1.5pt" o:hralign="center" o:hrstd="t" o:hr="t" fillcolor="#a0a0a0" stroked="f"/>
        </w:pict>
      </w:r>
    </w:p>
    <w:p w14:paraId="227D77A1" w14:textId="77777777" w:rsidR="00382DDA" w:rsidRPr="00EA53D1" w:rsidRDefault="00382DDA" w:rsidP="0079543E">
      <w:pPr>
        <w:shd w:val="clear" w:color="auto" w:fill="FFFFFF"/>
        <w:spacing w:before="300"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 w:rsidRPr="00EA53D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Our Customer Care Team is available </w:t>
      </w:r>
      <w:r w:rsidR="00923DDE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to support you </w:t>
      </w:r>
      <w:r w:rsidRPr="00EA53D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at</w:t>
      </w:r>
      <w:r w:rsidR="00923DDE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,</w:t>
      </w:r>
      <w:r w:rsidRPr="00EA53D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 </w:t>
      </w:r>
      <w:hyperlink r:id="rId6" w:history="1">
        <w:r w:rsidRPr="00EA53D1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customercare@820Direct.com</w:t>
        </w:r>
      </w:hyperlink>
      <w:r w:rsidRPr="00EA53D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, or if you prefer direct communication, please call us at, 888-762-2739</w:t>
      </w:r>
      <w:r w:rsidR="00923DDE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,</w:t>
      </w:r>
      <w:r w:rsidRPr="00EA53D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 Monday through Thursday from 8am to 5pm Eastern Time and Friday from 8am to 12pm Eastern Time.</w:t>
      </w:r>
    </w:p>
    <w:p w14:paraId="4263199B" w14:textId="77777777" w:rsidR="0079543E" w:rsidRPr="0079543E" w:rsidRDefault="0079543E" w:rsidP="0079543E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Times New Roman"/>
          <w:color w:val="212529"/>
          <w:sz w:val="36"/>
          <w:szCs w:val="36"/>
        </w:rPr>
      </w:pPr>
      <w:r>
        <w:rPr>
          <w:rFonts w:ascii="inherit" w:eastAsia="Times New Roman" w:hAnsi="inherit" w:cs="Times New Roman"/>
          <w:color w:val="212529"/>
          <w:sz w:val="36"/>
          <w:szCs w:val="36"/>
        </w:rPr>
        <w:t>820Direct</w:t>
      </w:r>
      <w:r w:rsidRPr="0079543E">
        <w:rPr>
          <w:rFonts w:ascii="inherit" w:eastAsia="Times New Roman" w:hAnsi="inherit" w:cs="Times New Roman"/>
          <w:color w:val="212529"/>
          <w:sz w:val="36"/>
          <w:szCs w:val="36"/>
        </w:rPr>
        <w:t xml:space="preserve"> FAQ's</w:t>
      </w:r>
    </w:p>
    <w:p w14:paraId="6EDA1909" w14:textId="77777777" w:rsidR="0079543E" w:rsidRPr="0079543E" w:rsidRDefault="00000000" w:rsidP="0079543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hyperlink r:id="rId7" w:anchor="collapseOne" w:history="1">
        <w:r w:rsidR="0079543E" w:rsidRPr="0079543E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>What Is Your Return Policy?</w:t>
        </w:r>
      </w:hyperlink>
    </w:p>
    <w:p w14:paraId="3FFF6448" w14:textId="77777777" w:rsidR="0079543E" w:rsidRPr="0079543E" w:rsidRDefault="0079543E" w:rsidP="00795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Because we are a 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Certified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>Sa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fe Quality Food (SQF)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manufacturing facility, our 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Good Manufacturing Practices Policies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>do not allow us to accept returned consumable products once it’s left our fulfillment center.  However, y</w:t>
      </w:r>
      <w:r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our complete satisfaction is very important to us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. 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If 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we’re notified with 14 days of proof of delivery, that the wrong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>product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>(s) was ordered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>, the wrong product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>(s)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was shipped or damaged during shipping, </w:t>
      </w:r>
      <w:r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we’ll 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>issue you a credit</w:t>
      </w:r>
      <w:r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(less shipping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costs</w:t>
      </w:r>
      <w:r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), or exchange for product(s) of</w:t>
      </w:r>
      <w:r w:rsidR="009D562A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equal price</w:t>
      </w:r>
      <w:r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. Shipping charges, if applicable, are non-refundable.</w:t>
      </w:r>
    </w:p>
    <w:p w14:paraId="43B6FB4B" w14:textId="77777777" w:rsidR="0079543E" w:rsidRPr="0079543E" w:rsidRDefault="00000000" w:rsidP="0079543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hyperlink r:id="rId8" w:anchor="collapseTwo" w:history="1">
        <w:r w:rsidR="0079543E" w:rsidRPr="0079543E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>How Is My Personal Information Kept Private?</w:t>
        </w:r>
      </w:hyperlink>
    </w:p>
    <w:p w14:paraId="5DD33D9E" w14:textId="77777777" w:rsidR="0079543E" w:rsidRPr="0079543E" w:rsidRDefault="002F2BC9" w:rsidP="00795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We value and protect your privacy.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 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The information we collect on our site is used to make your experience more efficient.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820Direct does 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not and will not sell your email address to any other company. Changing your email preferences or unsubscribing from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any 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promotional mailings is as easy as clicking on the link on the bottom of each mailing, unchecking a few boxes and clicking a button. </w:t>
      </w:r>
    </w:p>
    <w:p w14:paraId="0BEFBA48" w14:textId="39F059F5" w:rsidR="0079543E" w:rsidRDefault="002F2BC9" w:rsidP="00795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820Direct uses 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secure servers and technologies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to protect your information and that of your customer/patient.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To further protect you, our site is tested and certified by McAfee Secure on a daily basis. A</w:t>
      </w:r>
      <w:r w:rsidR="00923DD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ll information sent 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t</w:t>
      </w:r>
      <w:r w:rsidR="00923DDE">
        <w:rPr>
          <w:rFonts w:ascii="Times New Roman" w:eastAsia="Times New Roman" w:hAnsi="Times New Roman" w:cs="Times New Roman"/>
          <w:color w:val="212529"/>
          <w:sz w:val="23"/>
          <w:szCs w:val="23"/>
        </w:rPr>
        <w:t>hrough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>820Direct</w:t>
      </w:r>
      <w:r w:rsidR="00923DD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e-stores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– including credit card numbers and passwords – is encrypted using Secure Sockets Layer (SSL). The only systems that have access to your credit card </w:t>
      </w:r>
      <w:r w:rsidR="00923DDE">
        <w:rPr>
          <w:rFonts w:ascii="Times New Roman" w:eastAsia="Times New Roman" w:hAnsi="Times New Roman" w:cs="Times New Roman"/>
          <w:color w:val="212529"/>
          <w:sz w:val="23"/>
          <w:szCs w:val="23"/>
        </w:rPr>
        <w:t>and billing information is the payment merchan</w:t>
      </w:r>
      <w:r w:rsidR="00F638C3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t, Stripe, that will process your </w:t>
      </w:r>
      <w:proofErr w:type="gramStart"/>
      <w:r w:rsidR="00F638C3">
        <w:rPr>
          <w:rFonts w:ascii="Times New Roman" w:eastAsia="Times New Roman" w:hAnsi="Times New Roman" w:cs="Times New Roman"/>
          <w:color w:val="212529"/>
          <w:sz w:val="23"/>
          <w:szCs w:val="23"/>
        </w:rPr>
        <w:t>orders.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.</w:t>
      </w:r>
      <w:proofErr w:type="gramEnd"/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820Direct 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dedicated to maintaining 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high security standar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ds and continuously reviews our </w:t>
      </w:r>
      <w:r w:rsidR="0079543E"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policies and practices to protect your information.</w:t>
      </w:r>
    </w:p>
    <w:p w14:paraId="06CA1482" w14:textId="77777777" w:rsidR="00D27282" w:rsidRPr="0079543E" w:rsidRDefault="00D27282" w:rsidP="00795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D27282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For more information on our Privacy Policy please click </w:t>
      </w:r>
      <w:hyperlink r:id="rId9" w:history="1">
        <w:r w:rsidRPr="006068ED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here</w:t>
        </w:r>
      </w:hyperlink>
      <w:r w:rsidRPr="00D27282">
        <w:rPr>
          <w:rFonts w:ascii="Times New Roman" w:eastAsia="Times New Roman" w:hAnsi="Times New Roman" w:cs="Times New Roman"/>
          <w:color w:val="212529"/>
          <w:sz w:val="23"/>
          <w:szCs w:val="23"/>
        </w:rPr>
        <w:t>.</w:t>
      </w:r>
    </w:p>
    <w:p w14:paraId="253C76F2" w14:textId="77777777" w:rsidR="00FC0C72" w:rsidRDefault="00FC0C72" w:rsidP="0079543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</w:p>
    <w:p w14:paraId="1BABEEF1" w14:textId="77777777" w:rsidR="0079543E" w:rsidRPr="0079543E" w:rsidRDefault="00000000" w:rsidP="0079543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hyperlink r:id="rId10" w:anchor="collapseFive" w:history="1">
        <w:r w:rsidR="0079543E" w:rsidRPr="0079543E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>How Much Will Shipping Cost?</w:t>
        </w:r>
      </w:hyperlink>
    </w:p>
    <w:p w14:paraId="2DFA62E7" w14:textId="77777777" w:rsidR="0079543E" w:rsidRPr="0079543E" w:rsidRDefault="00ED4E7C" w:rsidP="001566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ED4E7C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Flat-rate shipping within the United States is via UPS Ground or </w:t>
      </w:r>
      <w:proofErr w:type="spellStart"/>
      <w:r w:rsidRPr="00ED4E7C">
        <w:rPr>
          <w:rFonts w:ascii="Times New Roman" w:eastAsia="Times New Roman" w:hAnsi="Times New Roman" w:cs="Times New Roman"/>
          <w:color w:val="212529"/>
          <w:sz w:val="23"/>
          <w:szCs w:val="23"/>
        </w:rPr>
        <w:t>SurePost</w:t>
      </w:r>
      <w:proofErr w:type="spellEnd"/>
      <w:r w:rsidRPr="00ED4E7C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via USPS.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Please see our </w:t>
      </w:r>
      <w:hyperlink r:id="rId11" w:history="1">
        <w:r w:rsidRPr="00D27282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Shipping Zone Map</w:t>
        </w:r>
      </w:hyperlink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for current rates.  Please note, d</w:t>
      </w:r>
      <w:r w:rsidRPr="00ED4E7C">
        <w:rPr>
          <w:rFonts w:ascii="Times New Roman" w:eastAsia="Times New Roman" w:hAnsi="Times New Roman" w:cs="Times New Roman"/>
          <w:color w:val="212529"/>
          <w:sz w:val="23"/>
          <w:szCs w:val="23"/>
        </w:rPr>
        <w:t>ue to the continued volatility of increased shipping costs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by all carriers, shipping charges are subject to change with little to no notice.</w:t>
      </w:r>
    </w:p>
    <w:p w14:paraId="79B0F91A" w14:textId="77777777" w:rsidR="00923DDE" w:rsidRDefault="00923DDE" w:rsidP="0079543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</w:p>
    <w:p w14:paraId="15515BB3" w14:textId="77777777" w:rsidR="0079543E" w:rsidRPr="0079543E" w:rsidRDefault="00000000" w:rsidP="0079543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hyperlink r:id="rId12" w:anchor="collapseSix" w:history="1">
        <w:r w:rsidR="0079543E" w:rsidRPr="0079543E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>How Soon Will My Order Arrive?</w:t>
        </w:r>
      </w:hyperlink>
    </w:p>
    <w:p w14:paraId="6D37A23D" w14:textId="77777777" w:rsidR="00ED4E7C" w:rsidRPr="00EA53D1" w:rsidRDefault="00923DDE" w:rsidP="00ED4E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923DDE">
        <w:rPr>
          <w:rFonts w:ascii="Times New Roman" w:hAnsi="Times New Roman" w:cs="Times New Roman"/>
          <w:sz w:val="23"/>
          <w:szCs w:val="23"/>
        </w:rPr>
        <w:t>We understand that timely order processing, shipment and delivery are important in helping your customer/patients reach and stay on top of th</w:t>
      </w:r>
      <w:r>
        <w:rPr>
          <w:rFonts w:ascii="Times New Roman" w:hAnsi="Times New Roman" w:cs="Times New Roman"/>
          <w:sz w:val="23"/>
          <w:szCs w:val="23"/>
        </w:rPr>
        <w:t xml:space="preserve">eir health and wellness goals.  </w:t>
      </w:r>
      <w:r w:rsidR="00EA53D1" w:rsidRPr="00EA53D1">
        <w:rPr>
          <w:rFonts w:ascii="Times New Roman" w:hAnsi="Times New Roman" w:cs="Times New Roman"/>
          <w:sz w:val="23"/>
          <w:szCs w:val="23"/>
        </w:rPr>
        <w:t xml:space="preserve">Weekend orders are shipped on Monday and holiday orders ship the first business day after the holiday.  Once </w:t>
      </w:r>
      <w:r w:rsidR="00EA53D1">
        <w:rPr>
          <w:rFonts w:ascii="Times New Roman" w:hAnsi="Times New Roman" w:cs="Times New Roman"/>
          <w:sz w:val="23"/>
          <w:szCs w:val="23"/>
        </w:rPr>
        <w:t>an order is placed</w:t>
      </w:r>
      <w:r w:rsidR="00EA53D1" w:rsidRPr="00EA53D1">
        <w:rPr>
          <w:rFonts w:ascii="Times New Roman" w:hAnsi="Times New Roman" w:cs="Times New Roman"/>
          <w:sz w:val="23"/>
          <w:szCs w:val="23"/>
        </w:rPr>
        <w:t xml:space="preserve">, we do everything in our power to get it headed in </w:t>
      </w:r>
      <w:r w:rsidR="00EA53D1">
        <w:rPr>
          <w:rFonts w:ascii="Times New Roman" w:hAnsi="Times New Roman" w:cs="Times New Roman"/>
          <w:sz w:val="23"/>
          <w:szCs w:val="23"/>
        </w:rPr>
        <w:t xml:space="preserve">your patient’s/customer’s </w:t>
      </w:r>
      <w:r w:rsidR="00EA53D1" w:rsidRPr="00EA53D1">
        <w:rPr>
          <w:rFonts w:ascii="Times New Roman" w:hAnsi="Times New Roman" w:cs="Times New Roman"/>
          <w:sz w:val="23"/>
          <w:szCs w:val="23"/>
        </w:rPr>
        <w:t xml:space="preserve">direction quickly. We </w:t>
      </w:r>
      <w:r w:rsidR="00EA53D1">
        <w:rPr>
          <w:rFonts w:ascii="Times New Roman" w:hAnsi="Times New Roman" w:cs="Times New Roman"/>
          <w:sz w:val="23"/>
          <w:szCs w:val="23"/>
        </w:rPr>
        <w:t xml:space="preserve">aim </w:t>
      </w:r>
      <w:r w:rsidR="00EA53D1" w:rsidRPr="00EA53D1">
        <w:rPr>
          <w:rFonts w:ascii="Times New Roman" w:eastAsia="Times New Roman" w:hAnsi="Times New Roman" w:cs="Times New Roman"/>
          <w:color w:val="212529"/>
          <w:sz w:val="23"/>
          <w:szCs w:val="23"/>
        </w:rPr>
        <w:t>to</w:t>
      </w:r>
      <w:r w:rsidR="00EA53D1" w:rsidRPr="00EA53D1">
        <w:rPr>
          <w:rFonts w:ascii="Times New Roman" w:hAnsi="Times New Roman" w:cs="Times New Roman"/>
          <w:sz w:val="23"/>
          <w:szCs w:val="23"/>
        </w:rPr>
        <w:t xml:space="preserve"> process orders within 2 business days</w:t>
      </w:r>
      <w:r w:rsidR="00EA53D1" w:rsidRPr="00EA53D1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Monday-Thursday</w:t>
      </w:r>
      <w:r w:rsidR="00EA53D1" w:rsidRPr="00EA53D1">
        <w:rPr>
          <w:rFonts w:ascii="Times New Roman" w:hAnsi="Times New Roman" w:cs="Times New Roman"/>
          <w:sz w:val="23"/>
          <w:szCs w:val="23"/>
        </w:rPr>
        <w:t xml:space="preserve">. Order processing </w:t>
      </w:r>
      <w:r w:rsidR="00EA53D1" w:rsidRPr="00EA53D1">
        <w:rPr>
          <w:rFonts w:ascii="Times New Roman" w:hAnsi="Times New Roman" w:cs="Times New Roman"/>
          <w:b/>
          <w:sz w:val="23"/>
          <w:szCs w:val="23"/>
        </w:rPr>
        <w:t>does not</w:t>
      </w:r>
      <w:r w:rsidR="00EA53D1">
        <w:rPr>
          <w:rFonts w:ascii="Times New Roman" w:hAnsi="Times New Roman" w:cs="Times New Roman"/>
          <w:sz w:val="23"/>
          <w:szCs w:val="23"/>
        </w:rPr>
        <w:t xml:space="preserve"> occur on weekends or holidays</w:t>
      </w:r>
      <w:r w:rsidR="008911AE">
        <w:rPr>
          <w:rFonts w:ascii="Times New Roman" w:hAnsi="Times New Roman" w:cs="Times New Roman"/>
          <w:sz w:val="23"/>
          <w:szCs w:val="23"/>
        </w:rPr>
        <w:t xml:space="preserve">. </w:t>
      </w:r>
      <w:r w:rsidR="00ED4E7C" w:rsidRPr="00EA53D1">
        <w:rPr>
          <w:rFonts w:ascii="Times New Roman" w:eastAsia="Times New Roman" w:hAnsi="Times New Roman" w:cs="Times New Roman"/>
          <w:color w:val="212529"/>
          <w:sz w:val="23"/>
          <w:szCs w:val="23"/>
        </w:rPr>
        <w:t>Due to the continued volatility of increased shipping costs, 820Direct is not offering ex</w:t>
      </w:r>
      <w:r w:rsid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pedited shipping at this time.  </w:t>
      </w:r>
      <w:r w:rsidR="00ED4E7C" w:rsidRPr="00EA53D1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Orders placed after 2:00 pm EST enter the fulfillment process the following business day.   </w:t>
      </w:r>
      <w:r w:rsidR="00EA53D1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</w:t>
      </w:r>
      <w:r w:rsid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</w:t>
      </w:r>
    </w:p>
    <w:p w14:paraId="0A57F18E" w14:textId="77777777" w:rsidR="0079543E" w:rsidRPr="0079543E" w:rsidRDefault="00EA53D1" w:rsidP="00795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EA53D1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Flat-rate shipping within the United States is via UPS Ground or </w:t>
      </w:r>
      <w:proofErr w:type="spellStart"/>
      <w:r w:rsidRPr="00EA53D1">
        <w:rPr>
          <w:rFonts w:ascii="Times New Roman" w:eastAsia="Times New Roman" w:hAnsi="Times New Roman" w:cs="Times New Roman"/>
          <w:color w:val="212529"/>
          <w:sz w:val="23"/>
          <w:szCs w:val="23"/>
        </w:rPr>
        <w:t>SurePost</w:t>
      </w:r>
      <w:proofErr w:type="spellEnd"/>
      <w:r w:rsidRPr="00EA53D1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via USPS. </w:t>
      </w:r>
      <w:r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Ground shipping generally has a delivery time of 2 to 5 days within the Contiguous United States</w:t>
      </w:r>
      <w:r w:rsidR="00287CB1">
        <w:rPr>
          <w:rFonts w:ascii="Times New Roman" w:eastAsia="Times New Roman" w:hAnsi="Times New Roman" w:cs="Times New Roman"/>
          <w:color w:val="212529"/>
          <w:sz w:val="23"/>
          <w:szCs w:val="23"/>
        </w:rPr>
        <w:t>.</w:t>
      </w:r>
      <w:r w:rsidRPr="00156622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</w:t>
      </w:r>
      <w:r w:rsidR="00ED4E7C" w:rsidRPr="00156622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UPS and USPS </w:t>
      </w:r>
      <w:r w:rsidR="00287CB1" w:rsidRPr="00287CB1">
        <w:rPr>
          <w:rFonts w:ascii="Times New Roman" w:eastAsia="Times New Roman" w:hAnsi="Times New Roman" w:cs="Times New Roman"/>
          <w:color w:val="212529"/>
          <w:sz w:val="23"/>
          <w:szCs w:val="23"/>
        </w:rPr>
        <w:t>do</w:t>
      </w:r>
      <w:r w:rsidR="00ED4E7C" w:rsidRPr="00287CB1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not</w:t>
      </w:r>
      <w:r w:rsidR="00ED4E7C" w:rsidRPr="00156622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deliver to APO, FPO, DPO or PO Boxes. Tracking numbers are emailed upon shipment and can be tracked on the carrier's website</w:t>
      </w:r>
      <w:r w:rsidR="00287CB1">
        <w:rPr>
          <w:rFonts w:ascii="Times New Roman" w:eastAsia="Times New Roman" w:hAnsi="Times New Roman" w:cs="Times New Roman"/>
          <w:color w:val="212529"/>
          <w:sz w:val="23"/>
          <w:szCs w:val="23"/>
        </w:rPr>
        <w:t>s</w:t>
      </w:r>
      <w:r w:rsid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for package travel history, estimated </w:t>
      </w:r>
      <w:r w:rsidR="00ED4E7C" w:rsidRPr="00156622">
        <w:rPr>
          <w:rFonts w:ascii="Times New Roman" w:eastAsia="Times New Roman" w:hAnsi="Times New Roman" w:cs="Times New Roman"/>
          <w:color w:val="212529"/>
          <w:sz w:val="23"/>
          <w:szCs w:val="23"/>
        </w:rPr>
        <w:t>delivery dates</w:t>
      </w:r>
      <w:r w:rsid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and proof of delivery confirmation.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</w:t>
      </w:r>
    </w:p>
    <w:p w14:paraId="6ADA7D92" w14:textId="77777777" w:rsidR="0079543E" w:rsidRPr="0079543E" w:rsidRDefault="00000000" w:rsidP="0079543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hyperlink r:id="rId13" w:anchor="collapseSeven" w:history="1">
        <w:r w:rsidR="0079543E" w:rsidRPr="0079543E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>What About Back Orders?</w:t>
        </w:r>
      </w:hyperlink>
    </w:p>
    <w:p w14:paraId="5B103197" w14:textId="77777777" w:rsidR="0079543E" w:rsidRPr="0079543E" w:rsidRDefault="0079543E" w:rsidP="007954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79543E">
        <w:rPr>
          <w:rFonts w:ascii="Times New Roman" w:eastAsia="Times New Roman" w:hAnsi="Times New Roman" w:cs="Times New Roman"/>
          <w:color w:val="212529"/>
          <w:sz w:val="23"/>
          <w:szCs w:val="23"/>
        </w:rPr>
        <w:t>If an item you ordered is out of stock when we receive your order and will not be available within 48 hours, we will send you the items that are in-stock without delay. Backordered item(s) will be sent at our expense as soon as they become available.</w:t>
      </w:r>
    </w:p>
    <w:p w14:paraId="174B48E5" w14:textId="77777777" w:rsidR="00C64C68" w:rsidRDefault="00607647" w:rsidP="00C64C68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hyperlink r:id="rId14" w:anchor="collapseSeven" w:history="1">
        <w:r w:rsidR="00C64C68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 xml:space="preserve">How Can I Add </w:t>
        </w:r>
        <w:proofErr w:type="gramStart"/>
        <w:r w:rsidR="00C64C68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>To</w:t>
        </w:r>
        <w:proofErr w:type="gramEnd"/>
        <w:r w:rsidR="00C64C68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 xml:space="preserve"> Or Cancel An Order</w:t>
        </w:r>
        <w:r w:rsidR="00C64C68" w:rsidRPr="0079543E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>?</w:t>
        </w:r>
      </w:hyperlink>
    </w:p>
    <w:p w14:paraId="3E384744" w14:textId="7E7D4AC2" w:rsidR="00C64C68" w:rsidRDefault="00C64C68" w:rsidP="00C64C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C64C68">
        <w:rPr>
          <w:rFonts w:ascii="Times New Roman" w:eastAsia="Times New Roman" w:hAnsi="Times New Roman" w:cs="Times New Roman"/>
          <w:color w:val="212529"/>
          <w:sz w:val="23"/>
          <w:szCs w:val="23"/>
        </w:rPr>
        <w:t>Once a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>n</w:t>
      </w:r>
      <w:r w:rsidRPr="00C64C68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order has been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>placed and paid for through the 820Direct e-store the order cannot be modified on the e-store.</w:t>
      </w:r>
      <w:r w:rsidRPr="00C64C68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However, you can email </w:t>
      </w:r>
      <w:r w:rsidR="00D13A7F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New Start Medical at </w:t>
      </w:r>
      <w:hyperlink r:id="rId15" w:history="1">
        <w:r w:rsidR="00D13A7F" w:rsidRPr="001A00EC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info@newstartmedical.com</w:t>
        </w:r>
      </w:hyperlink>
      <w:r w:rsidR="00D13A7F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and our </w:t>
      </w:r>
      <w:proofErr w:type="gramStart"/>
      <w:r w:rsidR="00D13A7F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team </w:t>
      </w:r>
      <w:r w:rsidRPr="00C64C68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will</w:t>
      </w:r>
      <w:proofErr w:type="gramEnd"/>
      <w:r w:rsidRPr="00C64C68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work with you to add</w:t>
      </w:r>
      <w:r w:rsidR="00842E9C">
        <w:rPr>
          <w:rFonts w:ascii="Times New Roman" w:eastAsia="Times New Roman" w:hAnsi="Times New Roman" w:cs="Times New Roman"/>
          <w:color w:val="212529"/>
          <w:sz w:val="23"/>
          <w:szCs w:val="23"/>
        </w:rPr>
        <w:t>/remove</w:t>
      </w:r>
      <w:r w:rsidRPr="00C64C68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products to an existing order.</w:t>
      </w:r>
    </w:p>
    <w:p w14:paraId="1012DFE3" w14:textId="77777777" w:rsidR="00842E9C" w:rsidRDefault="00842E9C" w:rsidP="00C64C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529"/>
          <w:sz w:val="23"/>
          <w:szCs w:val="23"/>
        </w:rPr>
      </w:pPr>
    </w:p>
    <w:p w14:paraId="3F23B552" w14:textId="77777777" w:rsidR="00842E9C" w:rsidRPr="00C64C68" w:rsidRDefault="00842E9C" w:rsidP="00C64C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To cancel an order that was placed and paid for through the e-store, you are able to cancel an order on behalf of your patient/customer by calling </w:t>
      </w:r>
      <w:r w:rsidRPr="00842E9C">
        <w:rPr>
          <w:rFonts w:ascii="Times New Roman" w:eastAsia="Times New Roman" w:hAnsi="Times New Roman" w:cs="Times New Roman"/>
          <w:color w:val="212529"/>
          <w:sz w:val="23"/>
          <w:szCs w:val="23"/>
        </w:rPr>
        <w:t>our Customer Care Team at, 888-762-2739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>, with 8 hours of placing the order.  Because your patient/customer has already paid for the order, you will be required to issue a refund or credit in accordance with your individual cancelation policy.</w:t>
      </w:r>
    </w:p>
    <w:p w14:paraId="57EFEAEC" w14:textId="77777777" w:rsidR="00C64C68" w:rsidRDefault="00C64C68" w:rsidP="008911A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</w:p>
    <w:p w14:paraId="2A143B4C" w14:textId="77777777" w:rsidR="008911AE" w:rsidRDefault="00000000" w:rsidP="008911AE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color w:val="212529"/>
          <w:sz w:val="27"/>
          <w:szCs w:val="27"/>
        </w:rPr>
      </w:pPr>
      <w:hyperlink r:id="rId16" w:anchor="collapseSeven" w:history="1">
        <w:r w:rsidR="008911AE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>How Do You Handle Warm Climate Shipments</w:t>
        </w:r>
        <w:r w:rsidR="008911AE" w:rsidRPr="0079543E">
          <w:rPr>
            <w:rFonts w:ascii="inherit" w:eastAsia="Times New Roman" w:hAnsi="inherit" w:cs="Times New Roman"/>
            <w:color w:val="228087"/>
            <w:sz w:val="27"/>
            <w:szCs w:val="27"/>
            <w:u w:val="single"/>
          </w:rPr>
          <w:t>?</w:t>
        </w:r>
      </w:hyperlink>
    </w:p>
    <w:p w14:paraId="6533AB19" w14:textId="3CA9B9B7" w:rsidR="008911AE" w:rsidRPr="0079543E" w:rsidRDefault="008911AE" w:rsidP="008911A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529"/>
          <w:sz w:val="23"/>
          <w:szCs w:val="23"/>
        </w:rPr>
      </w:pPr>
      <w:r w:rsidRP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>Although we promptly ship all orders from our climate-controlled warehouse, we have no control over the conditions your package(s) may encounter on t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he trip from our door to yours. </w:t>
      </w:r>
      <w:r w:rsidRP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Avoid packages being left outside for an extended period. Some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>patients</w:t>
      </w:r>
      <w:r w:rsidRP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may </w:t>
      </w:r>
      <w:r w:rsidRP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opt to have their orders delivered to their 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work address during the summer.  </w:t>
      </w:r>
      <w:r w:rsidRP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>In warm weather climates, place boxes of bars or meltable items in the refrigerator for about an hour</w:t>
      </w:r>
      <w:r>
        <w:rPr>
          <w:rFonts w:ascii="Times New Roman" w:eastAsia="Times New Roman" w:hAnsi="Times New Roman" w:cs="Times New Roman"/>
          <w:color w:val="212529"/>
          <w:sz w:val="23"/>
          <w:szCs w:val="23"/>
        </w:rPr>
        <w:t xml:space="preserve"> upon receipt</w:t>
      </w:r>
      <w:r w:rsidRPr="008911AE">
        <w:rPr>
          <w:rFonts w:ascii="Times New Roman" w:eastAsia="Times New Roman" w:hAnsi="Times New Roman" w:cs="Times New Roman"/>
          <w:color w:val="212529"/>
          <w:sz w:val="23"/>
          <w:szCs w:val="23"/>
        </w:rPr>
        <w:t>. Although the appearance may be slightly altered, items will re-harden with no loss of nutrition or taste.</w:t>
      </w:r>
    </w:p>
    <w:p w14:paraId="0A37CBC8" w14:textId="77777777" w:rsidR="00E27EC9" w:rsidRDefault="00E27EC9"/>
    <w:sectPr w:rsidR="00E27EC9" w:rsidSect="00382DDA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0E20"/>
    <w:multiLevelType w:val="multilevel"/>
    <w:tmpl w:val="4A2C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6489C"/>
    <w:multiLevelType w:val="hybridMultilevel"/>
    <w:tmpl w:val="272E92E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981350150">
    <w:abstractNumId w:val="0"/>
  </w:num>
  <w:num w:numId="2" w16cid:durableId="211651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3E"/>
    <w:rsid w:val="00130350"/>
    <w:rsid w:val="00156622"/>
    <w:rsid w:val="001E5418"/>
    <w:rsid w:val="00287CB1"/>
    <w:rsid w:val="002F2BC9"/>
    <w:rsid w:val="00382DDA"/>
    <w:rsid w:val="003A7C9A"/>
    <w:rsid w:val="006068ED"/>
    <w:rsid w:val="00607647"/>
    <w:rsid w:val="0079543E"/>
    <w:rsid w:val="007A5889"/>
    <w:rsid w:val="00842E9C"/>
    <w:rsid w:val="00844EF0"/>
    <w:rsid w:val="008911AE"/>
    <w:rsid w:val="00905F46"/>
    <w:rsid w:val="00923DDE"/>
    <w:rsid w:val="009D562A"/>
    <w:rsid w:val="00C3591D"/>
    <w:rsid w:val="00C64C68"/>
    <w:rsid w:val="00D13A7F"/>
    <w:rsid w:val="00D27282"/>
    <w:rsid w:val="00DF5D6F"/>
    <w:rsid w:val="00E27EC9"/>
    <w:rsid w:val="00EA53D1"/>
    <w:rsid w:val="00ED4E7C"/>
    <w:rsid w:val="00F638C3"/>
    <w:rsid w:val="00F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C42B"/>
  <w15:docId w15:val="{84117009-62D2-4101-BF1F-A26C177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2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638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3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8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4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6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tdirect.com/faq" TargetMode="External"/><Relationship Id="rId13" Type="http://schemas.openxmlformats.org/officeDocument/2006/relationships/hyperlink" Target="https://www.dietdirect.com/fa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etdirect.com/faq" TargetMode="External"/><Relationship Id="rId12" Type="http://schemas.openxmlformats.org/officeDocument/2006/relationships/hyperlink" Target="https://www.dietdirect.com/fa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etdirect.com/faq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ustomercare@820Direct.com" TargetMode="External"/><Relationship Id="rId11" Type="http://schemas.openxmlformats.org/officeDocument/2006/relationships/hyperlink" Target="file:///C:\Users\mtesta.FSC\Documents\820%20Direct%20Fulfillment%20Sample%20Web%20Order%20Form_files\820%20Direct\E-Store%20Docs\SHIPPING%20ZONE%20CHARGES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newstartmedical.com" TargetMode="External"/><Relationship Id="rId10" Type="http://schemas.openxmlformats.org/officeDocument/2006/relationships/hyperlink" Target="https://www.dietdirect.com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testa.FSC\Documents\820%20Direct%20Fulfillment%20Sample%20Web%20Order%20Form_files\820%20Direct\E-Store%20Docs\820Direct%20PRIVACY%20POLICY.pdf" TargetMode="External"/><Relationship Id="rId14" Type="http://schemas.openxmlformats.org/officeDocument/2006/relationships/hyperlink" Target="https://www.dietdirect.com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Testa</dc:creator>
  <cp:lastModifiedBy>john pallin</cp:lastModifiedBy>
  <cp:revision>2</cp:revision>
  <dcterms:created xsi:type="dcterms:W3CDTF">2022-12-26T19:38:00Z</dcterms:created>
  <dcterms:modified xsi:type="dcterms:W3CDTF">2022-12-26T19:38:00Z</dcterms:modified>
</cp:coreProperties>
</file>